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C1" w:rsidRDefault="00C043C1" w:rsidP="00C043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ЗАКОН О ДРЖАВНИМ СЛУЖБЕНИЦИМА</w:t>
      </w:r>
    </w:p>
    <w:p w:rsidR="00C043C1" w:rsidRDefault="00C043C1" w:rsidP="00C043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043C1" w:rsidRDefault="00C043C1" w:rsidP="00C043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043C1" w:rsidRPr="00C043C1" w:rsidRDefault="00C043C1" w:rsidP="00C043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уређена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0F98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још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категорије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средњом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одморе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одсуства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синдиката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одмора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усмени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налог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претпостављеног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0F9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ситуацијама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одбије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налога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премештај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најдуже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трајати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премештај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повред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проузроковану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вреднује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успешност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престати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изостане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узастопна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спречавања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сукоба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службеници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смеју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приме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поклон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вршењем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723590" w:rsidRDefault="00723590" w:rsidP="00723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3590" w:rsidRDefault="00723590" w:rsidP="00723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3590" w:rsidRDefault="00723590" w:rsidP="00723590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СУДСКИ ПОСЛОВНИК</w:t>
      </w:r>
    </w:p>
    <w:p w:rsidR="00723590" w:rsidRPr="00650F98" w:rsidRDefault="00723590" w:rsidP="00723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судске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писарнице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позивање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странака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сведока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вештака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тужбе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одговора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тужбу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експедиције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пише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преписе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отправке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дописе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странкама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судовима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отисак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округлог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штамбиљ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састоји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судски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рочиште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развођење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уписника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0F9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примерака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израдити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судском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писмену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заглавље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грб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ознаку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lastRenderedPageBreak/>
        <w:t>Која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величина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главним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претресима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расправама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припремним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осталим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рочиштима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обављањем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судских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записнику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пишу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претреса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поступком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главној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објављене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претресу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записничар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странкама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изворник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заводи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уписник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заводи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уписник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Кж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заводи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уписник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Гж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69CA" w:rsidRPr="00650F98" w:rsidRDefault="00B569CA" w:rsidP="00650F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569CA" w:rsidRPr="00650F98" w:rsidSect="00B569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F0" w:rsidRDefault="009943F0" w:rsidP="00650F98">
      <w:pPr>
        <w:spacing w:after="0" w:line="240" w:lineRule="auto"/>
      </w:pPr>
      <w:r>
        <w:separator/>
      </w:r>
    </w:p>
  </w:endnote>
  <w:endnote w:type="continuationSeparator" w:id="0">
    <w:p w:rsidR="009943F0" w:rsidRDefault="009943F0" w:rsidP="0065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F0" w:rsidRDefault="009943F0" w:rsidP="00650F98">
      <w:pPr>
        <w:spacing w:after="0" w:line="240" w:lineRule="auto"/>
      </w:pPr>
      <w:r>
        <w:separator/>
      </w:r>
    </w:p>
  </w:footnote>
  <w:footnote w:type="continuationSeparator" w:id="0">
    <w:p w:rsidR="009943F0" w:rsidRDefault="009943F0" w:rsidP="0065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90" w:rsidRPr="00E617FE" w:rsidRDefault="00723590" w:rsidP="00723590">
    <w:pPr>
      <w:jc w:val="center"/>
      <w:rPr>
        <w:rFonts w:ascii="Times New Roman" w:hAnsi="Times New Roman" w:cs="Times New Roman"/>
        <w:b/>
        <w:sz w:val="28"/>
        <w:szCs w:val="28"/>
        <w:lang w:val="sr-Cyrl-RS"/>
      </w:rPr>
    </w:pPr>
    <w:r>
      <w:rPr>
        <w:rFonts w:ascii="Times New Roman" w:hAnsi="Times New Roman" w:cs="Times New Roman"/>
        <w:b/>
        <w:sz w:val="28"/>
        <w:szCs w:val="28"/>
        <w:lang w:val="sr-Cyrl-RS"/>
      </w:rPr>
      <w:t>БАЗА ПИТАЊА ЗА ПРОВЕРУ ПОСЕБНИХ ФУНКЦИОНАЛНИХ КОМПЕТЕНЦИЈА ЗА РАДНО МЕСТО ЗАПИСНИЧАР</w:t>
    </w:r>
  </w:p>
  <w:p w:rsidR="00723590" w:rsidRDefault="00723590" w:rsidP="00723590">
    <w:pPr>
      <w:pStyle w:val="NoSpacing"/>
      <w:ind w:left="720"/>
      <w:jc w:val="both"/>
      <w:rPr>
        <w:rFonts w:ascii="Times New Roman" w:hAnsi="Times New Roman" w:cs="Times New Roman"/>
        <w:sz w:val="24"/>
        <w:szCs w:val="24"/>
      </w:rPr>
    </w:pPr>
  </w:p>
  <w:p w:rsidR="00723590" w:rsidRDefault="007235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5DD7"/>
    <w:multiLevelType w:val="hybridMultilevel"/>
    <w:tmpl w:val="185257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65034"/>
    <w:multiLevelType w:val="hybridMultilevel"/>
    <w:tmpl w:val="2D24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54628"/>
    <w:multiLevelType w:val="hybridMultilevel"/>
    <w:tmpl w:val="453A4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81A1D"/>
    <w:multiLevelType w:val="hybridMultilevel"/>
    <w:tmpl w:val="BB9AB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98"/>
    <w:rsid w:val="005345F2"/>
    <w:rsid w:val="00650F98"/>
    <w:rsid w:val="00723590"/>
    <w:rsid w:val="009943F0"/>
    <w:rsid w:val="00B569CA"/>
    <w:rsid w:val="00C0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2FABC-6953-4438-B824-A14E3C6E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F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0F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98"/>
  </w:style>
  <w:style w:type="paragraph" w:styleId="Footer">
    <w:name w:val="footer"/>
    <w:basedOn w:val="Normal"/>
    <w:link w:val="FooterChar"/>
    <w:uiPriority w:val="99"/>
    <w:unhideWhenUsed/>
    <w:rsid w:val="00650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 Radović</cp:lastModifiedBy>
  <cp:revision>3</cp:revision>
  <dcterms:created xsi:type="dcterms:W3CDTF">2022-09-02T09:39:00Z</dcterms:created>
  <dcterms:modified xsi:type="dcterms:W3CDTF">2022-09-02T09:40:00Z</dcterms:modified>
</cp:coreProperties>
</file>